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附件3</w:t>
      </w:r>
    </w:p>
    <w:p>
      <w:pPr>
        <w:spacing w:line="600" w:lineRule="exact"/>
        <w:rPr>
          <w:rFonts w:hint="default" w:ascii="Times New Roman" w:hAnsi="Times New Roman" w:eastAsia="仿宋" w:cs="Times New Roman"/>
          <w:kern w:val="0"/>
          <w:sz w:val="32"/>
          <w:szCs w:val="32"/>
        </w:rPr>
      </w:pPr>
    </w:p>
    <w:p>
      <w:pPr>
        <w:spacing w:line="600" w:lineRule="exact"/>
        <w:ind w:firstLine="600"/>
        <w:jc w:val="center"/>
        <w:rPr>
          <w:rFonts w:hint="default" w:ascii="Times New Roman" w:hAnsi="Times New Roman" w:eastAsia="方正小标宋_GBK" w:cs="Times New Roman"/>
          <w:bCs/>
          <w:color w:val="000000"/>
          <w:kern w:val="0"/>
          <w:sz w:val="44"/>
          <w:szCs w:val="44"/>
        </w:rPr>
      </w:pPr>
      <w:r>
        <w:rPr>
          <w:rFonts w:hint="default" w:ascii="Times New Roman" w:hAnsi="Times New Roman" w:eastAsia="方正小标宋_GBK" w:cs="Times New Roman"/>
          <w:bCs/>
          <w:color w:val="000000"/>
          <w:kern w:val="0"/>
          <w:sz w:val="44"/>
          <w:szCs w:val="44"/>
        </w:rPr>
        <w:t>申报材料清单及装订顺序</w:t>
      </w:r>
    </w:p>
    <w:p>
      <w:pPr>
        <w:spacing w:line="600" w:lineRule="exact"/>
        <w:ind w:firstLine="600"/>
        <w:jc w:val="center"/>
        <w:rPr>
          <w:rFonts w:hint="default" w:ascii="Times New Roman" w:hAnsi="Times New Roman" w:eastAsia="仿宋_GB2312" w:cs="Times New Roman"/>
          <w:kern w:val="1"/>
          <w:sz w:val="32"/>
          <w:szCs w:val="32"/>
        </w:rPr>
      </w:pPr>
    </w:p>
    <w:p>
      <w:pPr>
        <w:numPr>
          <w:ilvl w:val="0"/>
          <w:numId w:val="1"/>
        </w:num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 xml:space="preserve">总目录； </w:t>
      </w:r>
    </w:p>
    <w:p>
      <w:pPr>
        <w:numPr>
          <w:ilvl w:val="0"/>
          <w:numId w:val="1"/>
        </w:num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 xml:space="preserve">《技术先进型服务企业认定申请表》； </w:t>
      </w:r>
    </w:p>
    <w:p>
      <w:pPr>
        <w:numPr>
          <w:ilvl w:val="0"/>
          <w:numId w:val="1"/>
        </w:num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企业开展技术先进型服务业务论述（1000字以内），主要内容包括如下内容：1.企业的基本情况；2.企业采用先进技术和研发活动情况；3.企业提供服务、经营管理情况；4.企业发展前景与规划；5.企业在行业中的地位与竞争优势；6.技术合同认定登记机构认定登记的技术合同或省级商务主管部门审核登记的离岸服务外包合同；</w:t>
      </w:r>
    </w:p>
    <w:p>
      <w:pPr>
        <w:numPr>
          <w:ilvl w:val="0"/>
          <w:numId w:val="1"/>
        </w:num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 xml:space="preserve">加载统一社会信用代码的营业执照。网上申报材料提交扫描件，纸质申报材料提交加盖企业公章复印件； </w:t>
      </w:r>
    </w:p>
    <w:p>
      <w:pPr>
        <w:numPr>
          <w:ilvl w:val="0"/>
          <w:numId w:val="1"/>
        </w:num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经具有资质的</w:t>
      </w:r>
      <w:r>
        <w:rPr>
          <w:rFonts w:hint="default" w:ascii="Times New Roman" w:hAnsi="Times New Roman" w:eastAsia="仿宋_GB2312" w:cs="Times New Roman"/>
          <w:kern w:val="1"/>
          <w:sz w:val="32"/>
          <w:szCs w:val="32"/>
        </w:rPr>
        <w:fldChar w:fldCharType="begin"/>
      </w:r>
      <w:r>
        <w:rPr>
          <w:rFonts w:hint="default" w:ascii="Times New Roman" w:hAnsi="Times New Roman" w:eastAsia="仿宋_GB2312" w:cs="Times New Roman"/>
          <w:kern w:val="1"/>
          <w:sz w:val="32"/>
          <w:szCs w:val="32"/>
        </w:rPr>
        <w:instrText xml:space="preserve">HYPERLINK "http://baike.sogou.com/lemma/ShowInnerLink.htm?lemmaId=53149&amp;ss_c=ssc.citiao.link" \t "_blank"</w:instrText>
      </w:r>
      <w:r>
        <w:rPr>
          <w:rFonts w:hint="default" w:ascii="Times New Roman" w:hAnsi="Times New Roman" w:eastAsia="仿宋_GB2312" w:cs="Times New Roman"/>
          <w:kern w:val="1"/>
          <w:sz w:val="32"/>
          <w:szCs w:val="32"/>
        </w:rPr>
        <w:fldChar w:fldCharType="separate"/>
      </w:r>
      <w:r>
        <w:rPr>
          <w:rFonts w:hint="default" w:ascii="Times New Roman" w:hAnsi="Times New Roman" w:eastAsia="仿宋_GB2312" w:cs="Times New Roman"/>
          <w:kern w:val="1"/>
          <w:sz w:val="32"/>
          <w:szCs w:val="32"/>
        </w:rPr>
        <w:t>会计师事务所</w:t>
      </w:r>
      <w:r>
        <w:rPr>
          <w:rFonts w:hint="default" w:ascii="Times New Roman" w:hAnsi="Times New Roman" w:eastAsia="仿宋_GB2312" w:cs="Times New Roman"/>
          <w:kern w:val="1"/>
          <w:sz w:val="32"/>
          <w:szCs w:val="32"/>
        </w:rPr>
        <w:fldChar w:fldCharType="end"/>
      </w:r>
      <w:r>
        <w:rPr>
          <w:rFonts w:hint="default" w:ascii="Times New Roman" w:hAnsi="Times New Roman" w:eastAsia="仿宋_GB2312" w:cs="Times New Roman"/>
          <w:kern w:val="1"/>
          <w:sz w:val="32"/>
          <w:szCs w:val="32"/>
        </w:rPr>
        <w:t>审计的企业</w:t>
      </w: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年度的财务报告（包括会计报表及会计报表附注，需在会计报表附注中明确当年服务外包收入总额以及离岸服务外包收入总额）。</w:t>
      </w:r>
    </w:p>
    <w:p>
      <w:pPr>
        <w:pStyle w:val="14"/>
        <w:numPr>
          <w:ilvl w:val="0"/>
          <w:numId w:val="1"/>
        </w:numPr>
        <w:spacing w:line="600" w:lineRule="exact"/>
        <w:ind w:firstLine="600" w:firstLineChars="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年度企业所得税年度纳税申报表（包括主表及附表）；</w:t>
      </w:r>
    </w:p>
    <w:p>
      <w:pPr>
        <w:numPr>
          <w:ilvl w:val="0"/>
          <w:numId w:val="1"/>
        </w:numPr>
        <w:spacing w:line="600" w:lineRule="exact"/>
        <w:ind w:firstLine="640" w:firstLineChars="2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企业工作场所证明复印件（企业房屋产权证或房屋租赁合同）；</w:t>
      </w:r>
    </w:p>
    <w:p>
      <w:pPr>
        <w:numPr>
          <w:ilvl w:val="0"/>
          <w:numId w:val="1"/>
        </w:numPr>
        <w:spacing w:line="600" w:lineRule="exact"/>
        <w:ind w:firstLine="640" w:firstLineChars="2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企业技术先进型服务收入证明材料：企业</w:t>
      </w: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年度技术先进型服务业务收入以及离岸外包收入表；企业</w:t>
      </w: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年度技术服务合同、技术开发（委托、合作）合同（协议书）等复印件；企业</w:t>
      </w: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年度从事技术先进型服务业务收入（占企业当年总收入 50%以上）的票据复印件；企业</w:t>
      </w:r>
      <w:r>
        <w:rPr>
          <w:rFonts w:hint="default" w:ascii="Times New Roman" w:hAnsi="Times New Roman" w:eastAsia="仿宋_GB2312" w:cs="Times New Roman"/>
          <w:kern w:val="1"/>
          <w:sz w:val="32"/>
          <w:szCs w:val="32"/>
          <w:lang w:val="en"/>
        </w:rPr>
        <w:t>2025</w:t>
      </w:r>
      <w:r>
        <w:rPr>
          <w:rFonts w:hint="default" w:ascii="Times New Roman" w:hAnsi="Times New Roman" w:eastAsia="仿宋_GB2312" w:cs="Times New Roman"/>
          <w:kern w:val="1"/>
          <w:sz w:val="32"/>
          <w:szCs w:val="32"/>
        </w:rPr>
        <w:t xml:space="preserve">年度从事离岸外包业务的外汇收入（占企业当年全部收入35%以上）的银行结汇或外汇收入核销票据复印件； </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1"/>
          <w:sz w:val="32"/>
          <w:szCs w:val="32"/>
        </w:rPr>
        <w:t>企业员工花名册（须</w:t>
      </w:r>
      <w:r>
        <w:rPr>
          <w:rFonts w:hint="default" w:ascii="Times New Roman" w:hAnsi="Times New Roman" w:eastAsia="仿宋_GB2312" w:cs="Times New Roman"/>
          <w:sz w:val="32"/>
          <w:szCs w:val="32"/>
        </w:rPr>
        <w:t>注明员工学历结构、从事离岸</w:t>
      </w:r>
      <w:r>
        <w:rPr>
          <w:rFonts w:hint="default" w:ascii="Times New Roman" w:hAnsi="Times New Roman" w:cs="Times New Roman"/>
        </w:rPr>
        <w:fldChar w:fldCharType="begin"/>
      </w:r>
      <w:r>
        <w:rPr>
          <w:rFonts w:hint="default" w:ascii="Times New Roman" w:hAnsi="Times New Roman" w:cs="Times New Roman"/>
        </w:rPr>
        <w:instrText xml:space="preserve">HYPERLINK "http://baike.sogou.com/lemma/ShowInnerLink.htm?lemmaId=215055&amp;ss_c=ssc.citiao.link" \t "_blank"</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t>服务外包</w:t>
      </w:r>
      <w:r>
        <w:rPr>
          <w:rFonts w:hint="default" w:ascii="Times New Roman" w:hAnsi="Times New Roman" w:cs="Times New Roman"/>
        </w:rPr>
        <w:fldChar w:fldCharType="end"/>
      </w:r>
      <w:r>
        <w:rPr>
          <w:rFonts w:hint="default" w:ascii="Times New Roman" w:hAnsi="Times New Roman" w:eastAsia="仿宋_GB2312" w:cs="Times New Roman"/>
          <w:sz w:val="32"/>
          <w:szCs w:val="32"/>
        </w:rPr>
        <w:t>人员情况</w:t>
      </w:r>
      <w:r>
        <w:rPr>
          <w:rFonts w:hint="default" w:ascii="Times New Roman" w:hAnsi="Times New Roman" w:eastAsia="仿宋_GB2312" w:cs="Times New Roman"/>
          <w:kern w:val="1"/>
          <w:sz w:val="32"/>
          <w:szCs w:val="32"/>
        </w:rPr>
        <w:t>），大专以上学历员工占企业员工比例说明，上年度年末社保缴纳人数证明材料（只需汇总数，加盖企业公章），大专以上学历员工的学历证书复印件由企业造册留存备查；</w:t>
      </w:r>
    </w:p>
    <w:p>
      <w:pPr>
        <w:numPr>
          <w:ilvl w:val="0"/>
          <w:numId w:val="0"/>
        </w:numPr>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kern w:val="1"/>
          <w:sz w:val="32"/>
          <w:szCs w:val="32"/>
          <w:lang w:eastAsia="zh-CN"/>
        </w:rPr>
        <w:t>（十）</w:t>
      </w:r>
      <w:r>
        <w:rPr>
          <w:rFonts w:hint="default" w:ascii="Times New Roman" w:hAnsi="Times New Roman" w:eastAsia="仿宋_GB2312" w:cs="Times New Roman"/>
          <w:kern w:val="1"/>
          <w:sz w:val="32"/>
          <w:szCs w:val="32"/>
        </w:rPr>
        <w:t>其他需报送的材料。</w:t>
      </w:r>
      <w:r>
        <w:rPr>
          <w:rFonts w:hint="default" w:ascii="Times New Roman" w:hAnsi="Times New Roman" w:eastAsia="仿宋_GB2312" w:cs="Times New Roman"/>
          <w:sz w:val="32"/>
          <w:szCs w:val="32"/>
        </w:rPr>
        <w:t>如：企业采用先进技术或研发能力、开拓国际市场佐证材料、企业或产品的获奖证书、国际服务资质认证、专利证书、软件著作权、客户评价证明、新产品或新技术证明（查新）材料、获省部级及以上科技计划立项证明、获省部级以上科技奖励证明、获省部级以上服务贸易认证奖励情况</w:t>
      </w:r>
      <w:r>
        <w:rPr>
          <w:rFonts w:hint="default" w:ascii="Times New Roman" w:hAnsi="Times New Roman" w:eastAsia="仿宋_GB2312" w:cs="Times New Roman"/>
          <w:sz w:val="32"/>
          <w:szCs w:val="32"/>
          <w:lang w:eastAsia="zh-CN"/>
        </w:rPr>
        <w:t>。</w:t>
      </w: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Garamond">
    <w:altName w:val="仿宋"/>
    <w:panose1 w:val="00000000000000000000"/>
    <w:charset w:val="00"/>
    <w:family w:val="roman"/>
    <w:pitch w:val="default"/>
    <w:sig w:usb0="00000000" w:usb1="00000000" w:usb2="0000001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5"/>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5B804A"/>
    <w:multiLevelType w:val="singleLevel"/>
    <w:tmpl w:val="D45B80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NDgzZDM3Y2ZmMmJmYWE3ZDZhYjdiNDFhNzQwMGIifQ=="/>
  </w:docVars>
  <w:rsids>
    <w:rsidRoot w:val="FF6F2455"/>
    <w:rsid w:val="1D2E3157"/>
    <w:rsid w:val="1F953586"/>
    <w:rsid w:val="27111B1F"/>
    <w:rsid w:val="36D84407"/>
    <w:rsid w:val="4CCA04C3"/>
    <w:rsid w:val="53165C44"/>
    <w:rsid w:val="57ED59C4"/>
    <w:rsid w:val="5C282395"/>
    <w:rsid w:val="5FF30DE0"/>
    <w:rsid w:val="6240530F"/>
    <w:rsid w:val="66F7131F"/>
    <w:rsid w:val="6CDA5537"/>
    <w:rsid w:val="797F51A8"/>
    <w:rsid w:val="7AFA8E0E"/>
    <w:rsid w:val="7B72AB65"/>
    <w:rsid w:val="7DED6408"/>
    <w:rsid w:val="7DFCB86F"/>
    <w:rsid w:val="7EFA4CF3"/>
    <w:rsid w:val="7F3E93C4"/>
    <w:rsid w:val="7F7B2AA8"/>
    <w:rsid w:val="9F7F5D99"/>
    <w:rsid w:val="9FF7A5D5"/>
    <w:rsid w:val="AF7FE9E7"/>
    <w:rsid w:val="AFEF6567"/>
    <w:rsid w:val="BD5564A9"/>
    <w:rsid w:val="DFCD42B4"/>
    <w:rsid w:val="EFFD9CDD"/>
    <w:rsid w:val="FAD0A443"/>
    <w:rsid w:val="FEFB17D0"/>
    <w:rsid w:val="FF6F2455"/>
    <w:rsid w:val="FFBAEF56"/>
    <w:rsid w:val="FFF353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kern w:val="0"/>
      <w:sz w:val="22"/>
      <w:szCs w:val="20"/>
      <w:lang w:val="zh-CN" w:bidi="zh-CN"/>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paragraph" w:customStyle="1" w:styleId="12">
    <w:name w:val="Default"/>
    <w:unhideWhenUsed/>
    <w:qFormat/>
    <w:uiPriority w:val="0"/>
    <w:pPr>
      <w:widowControl w:val="0"/>
      <w:autoSpaceDE w:val="0"/>
      <w:autoSpaceDN w:val="0"/>
      <w:adjustRightInd w:val="0"/>
    </w:pPr>
    <w:rPr>
      <w:rFonts w:hint="eastAsia" w:ascii="AGaramond" w:hAnsi="AGaramond" w:eastAsia="AGaramond" w:cs="Times New Roman"/>
      <w:color w:val="000000"/>
      <w:sz w:val="24"/>
      <w:lang w:val="en-US" w:eastAsia="zh-CN" w:bidi="ar-SA"/>
    </w:rPr>
  </w:style>
  <w:style w:type="paragraph" w:customStyle="1" w:styleId="13">
    <w:name w:val="Table Paragraph"/>
    <w:basedOn w:val="1"/>
    <w:qFormat/>
    <w:uiPriority w:val="1"/>
    <w:pPr>
      <w:spacing w:before="157"/>
    </w:pPr>
    <w:rPr>
      <w:rFonts w:ascii="仿宋" w:hAnsi="仿宋" w:eastAsia="仿宋" w:cs="仿宋"/>
      <w:szCs w:val="24"/>
      <w:lang w:val="zh-CN" w:bidi="zh-CN"/>
    </w:rPr>
  </w:style>
  <w:style w:type="paragraph" w:styleId="14">
    <w:name w:val="List Paragraph"/>
    <w:basedOn w:val="1"/>
    <w:qFormat/>
    <w:uiPriority w:val="34"/>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763</Words>
  <Characters>794</Characters>
  <Lines>0</Lines>
  <Paragraphs>0</Paragraphs>
  <TotalTime>17</TotalTime>
  <ScaleCrop>false</ScaleCrop>
  <LinksUpToDate>false</LinksUpToDate>
  <CharactersWithSpaces>799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2022-04-18T10:48:00Z</dcterms:created>
  <dc:creator>王娜</dc:creator>
  <cp:lastModifiedBy> </cp:lastModifiedBy>
  <cp:lastPrinted>2022-05-24T17:40:00Z</cp:lastPrinted>
  <dcterms:modified xsi:type="dcterms:W3CDTF">2026-06-15T15:56:41Z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8E5281744D2E4BEA998E453705FF649D_13</vt:lpwstr>
  </property>
</Properties>
</file>