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Times New Roman" w:hAnsi="Times New Roman" w:eastAsia="仿宋_GB2312" w:cs="Times New Roman"/>
          <w:sz w:val="36"/>
          <w:szCs w:val="36"/>
        </w:rPr>
        <w:t>202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年河南省科技活动周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群众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val="en-US" w:eastAsia="zh-CN"/>
        </w:rPr>
        <w:t>性科技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</w:rPr>
        <w:t>活动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推荐表</w:t>
      </w:r>
    </w:p>
    <w:tbl>
      <w:tblPr>
        <w:tblStyle w:val="4"/>
        <w:tblW w:w="902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815"/>
        <w:gridCol w:w="3295"/>
        <w:gridCol w:w="1437"/>
        <w:gridCol w:w="248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8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21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8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主办单位</w:t>
            </w:r>
          </w:p>
        </w:tc>
        <w:tc>
          <w:tcPr>
            <w:tcW w:w="32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248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37" w:hRule="atLeast"/>
          <w:jc w:val="center"/>
        </w:trPr>
        <w:tc>
          <w:tcPr>
            <w:tcW w:w="18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主办单位建设相关科普平台情况</w:t>
            </w:r>
          </w:p>
        </w:tc>
        <w:tc>
          <w:tcPr>
            <w:tcW w:w="721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河南省科普宣教中心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sym w:font="Wingdings" w:char="00A8"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河南省“小小科学家科技创新操作室”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sym w:font="Wingdings" w:char="00A8"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其他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___________________________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8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举办地点</w:t>
            </w:r>
          </w:p>
        </w:tc>
        <w:tc>
          <w:tcPr>
            <w:tcW w:w="32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举办时间</w:t>
            </w:r>
          </w:p>
        </w:tc>
        <w:tc>
          <w:tcPr>
            <w:tcW w:w="248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8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32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248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8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2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传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真</w:t>
            </w:r>
          </w:p>
        </w:tc>
        <w:tc>
          <w:tcPr>
            <w:tcW w:w="248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8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2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活动经费</w:t>
            </w:r>
          </w:p>
        </w:tc>
        <w:tc>
          <w:tcPr>
            <w:tcW w:w="248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8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拟参加人数</w:t>
            </w:r>
          </w:p>
        </w:tc>
        <w:tc>
          <w:tcPr>
            <w:tcW w:w="721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30" w:hRule="atLeast"/>
          <w:jc w:val="center"/>
        </w:trPr>
        <w:tc>
          <w:tcPr>
            <w:tcW w:w="1815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</w:t>
            </w:r>
          </w:p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动</w:t>
            </w:r>
          </w:p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介</w:t>
            </w: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1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（主要活动内容、方式、参加人员、宣传方式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100字以内、方案可附后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1906" w:h="16838"/>
      <w:pgMar w:top="1474" w:right="1474" w:bottom="153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5D7C301"/>
    <w:rsid w:val="062EC130"/>
    <w:rsid w:val="17FE72E3"/>
    <w:rsid w:val="2EFE5E05"/>
    <w:rsid w:val="3CFEA6E4"/>
    <w:rsid w:val="3F3D6DCD"/>
    <w:rsid w:val="4FFE1889"/>
    <w:rsid w:val="515D8B46"/>
    <w:rsid w:val="53EFEBDE"/>
    <w:rsid w:val="5FF71CD2"/>
    <w:rsid w:val="6FF7AD37"/>
    <w:rsid w:val="777B0AF0"/>
    <w:rsid w:val="777D97AC"/>
    <w:rsid w:val="7CF27733"/>
    <w:rsid w:val="7D7DA29D"/>
    <w:rsid w:val="7FAF0ADF"/>
    <w:rsid w:val="9FFF6397"/>
    <w:rsid w:val="AF3FB77D"/>
    <w:rsid w:val="BECE3ACA"/>
    <w:rsid w:val="C75FD74E"/>
    <w:rsid w:val="DD6B9A4A"/>
    <w:rsid w:val="DFDFFA34"/>
    <w:rsid w:val="DFEBE321"/>
    <w:rsid w:val="E137FB1C"/>
    <w:rsid w:val="EF87111A"/>
    <w:rsid w:val="F5D7C301"/>
    <w:rsid w:val="FA1F7288"/>
    <w:rsid w:val="FB8E37F9"/>
    <w:rsid w:val="FBEFD469"/>
    <w:rsid w:val="FEF5DAB1"/>
    <w:rsid w:val="FF66556D"/>
    <w:rsid w:val="FFFFD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sz w:val="21"/>
      <w:szCs w:val="21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6">
    <w:name w:val="索引 81"/>
    <w:next w:val="1"/>
    <w:qFormat/>
    <w:uiPriority w:val="0"/>
    <w:pPr>
      <w:widowControl w:val="0"/>
      <w:ind w:left="1400" w:leftChars="14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2026-04-23T03:35:00Z</dcterms:created>
  <dc:creator> </dc:creator>
  <cp:lastModifiedBy>pyadmin</cp:lastModifiedBy>
  <cp:lastPrinted>2026-04-22T17:31:00Z</cp:lastPrinted>
  <dcterms:modified xsi:type="dcterms:W3CDTF">2026-04-23T15:12:05Z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  <property fmtid="{D5CDD505-2E9C-101B-9397-08002B2CF9AE}" pid="3" name="ICV">
    <vt:lpwstr>DBD9CC6A9E0227249AF0E6695917045F</vt:lpwstr>
  </property>
</Properties>
</file>